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EE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КГКП «Карагандинский агротехнический колледж» управления образования Карагандинской области</w:t>
      </w:r>
    </w:p>
    <w:p w:rsidR="009956DD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995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100</w:t>
      </w:r>
      <w:r w:rsidR="008D0E21">
        <w:rPr>
          <w:rFonts w:ascii="Times New Roman" w:hAnsi="Times New Roman" w:cs="Times New Roman"/>
          <w:b/>
          <w:sz w:val="28"/>
          <w:szCs w:val="28"/>
        </w:rPr>
        <w:t>0</w:t>
      </w:r>
      <w:r w:rsidRPr="008D0E21">
        <w:rPr>
          <w:rFonts w:ascii="Times New Roman" w:hAnsi="Times New Roman" w:cs="Times New Roman"/>
          <w:b/>
          <w:sz w:val="28"/>
          <w:szCs w:val="28"/>
        </w:rPr>
        <w:t>20, г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араганда,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ул.Арман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>, 3</w:t>
      </w:r>
    </w:p>
    <w:p w:rsidR="009956DD" w:rsidRPr="008D0E21" w:rsidRDefault="009956DD" w:rsidP="009956DD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D0E21">
        <w:rPr>
          <w:rFonts w:ascii="Times New Roman" w:hAnsi="Times New Roman" w:cs="Times New Roman"/>
          <w:sz w:val="28"/>
          <w:szCs w:val="28"/>
        </w:rPr>
        <w:t>-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: </w:t>
      </w:r>
      <w:r w:rsidRPr="008D0E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agrteh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krg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392BB9" w:rsidRPr="00FD4C34" w:rsidRDefault="009956DD" w:rsidP="00392BB9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katk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9956DD" w:rsidRPr="008D0E21" w:rsidRDefault="009956DD" w:rsidP="00392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Телефон: 8 (7212) 53 23 94</w:t>
      </w:r>
    </w:p>
    <w:p w:rsidR="009956DD" w:rsidRDefault="009956DD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Факс: 8 (7212) 53 23 94</w:t>
      </w:r>
    </w:p>
    <w:p w:rsid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6DD" w:rsidRDefault="009956DD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Согласно статье 139 п.1-2 Трудового Кодекса Республики Казахстан, «Правил назначения на должности, освобождения от должностей первых руководителей и педагогов государственных организаций образования» утвержденных приказом Министра образования и науки Республики Казахстан от 21 февраля 2012 года №57, осуществляется прием преподавателей</w:t>
      </w:r>
      <w:r w:rsidR="009F07EF" w:rsidRPr="008D0E21">
        <w:rPr>
          <w:rFonts w:ascii="Times New Roman" w:hAnsi="Times New Roman" w:cs="Times New Roman"/>
          <w:sz w:val="28"/>
          <w:szCs w:val="28"/>
        </w:rPr>
        <w:t xml:space="preserve"> общеобразовательных, </w:t>
      </w:r>
      <w:proofErr w:type="spellStart"/>
      <w:r w:rsidR="009F07EF" w:rsidRPr="008D0E21">
        <w:rPr>
          <w:rFonts w:ascii="Times New Roman" w:hAnsi="Times New Roman" w:cs="Times New Roman"/>
          <w:sz w:val="28"/>
          <w:szCs w:val="28"/>
        </w:rPr>
        <w:t>общепрофессиональных</w:t>
      </w:r>
      <w:proofErr w:type="spellEnd"/>
      <w:r w:rsidR="009F07EF" w:rsidRPr="008D0E21">
        <w:rPr>
          <w:rFonts w:ascii="Times New Roman" w:hAnsi="Times New Roman" w:cs="Times New Roman"/>
          <w:sz w:val="28"/>
          <w:szCs w:val="28"/>
        </w:rPr>
        <w:t xml:space="preserve"> и спец. дисциплин, педагога-организатора начальной военной и технологической подготовки, </w:t>
      </w:r>
      <w:r w:rsidRPr="008D0E21">
        <w:rPr>
          <w:rFonts w:ascii="Times New Roman" w:hAnsi="Times New Roman" w:cs="Times New Roman"/>
          <w:sz w:val="28"/>
          <w:szCs w:val="28"/>
        </w:rPr>
        <w:t>мастер</w:t>
      </w:r>
      <w:r w:rsidR="008D0E21">
        <w:rPr>
          <w:rFonts w:ascii="Times New Roman" w:hAnsi="Times New Roman" w:cs="Times New Roman"/>
          <w:sz w:val="28"/>
          <w:szCs w:val="28"/>
        </w:rPr>
        <w:t>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п</w:t>
      </w:r>
      <w:r w:rsidR="009F07EF" w:rsidRPr="008D0E21">
        <w:rPr>
          <w:rFonts w:ascii="Times New Roman" w:hAnsi="Times New Roman" w:cs="Times New Roman"/>
          <w:sz w:val="28"/>
          <w:szCs w:val="28"/>
        </w:rPr>
        <w:t>роизводственного обучения</w:t>
      </w:r>
      <w:r w:rsidRPr="008D0E21">
        <w:rPr>
          <w:rFonts w:ascii="Times New Roman" w:hAnsi="Times New Roman" w:cs="Times New Roman"/>
          <w:sz w:val="28"/>
          <w:szCs w:val="28"/>
        </w:rPr>
        <w:t xml:space="preserve"> на работу в КГКП «Карагандинский агротехнический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колледж» управления образования Карагандинской области</w:t>
      </w:r>
    </w:p>
    <w:p w:rsid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BBF" w:rsidRPr="008D0E21" w:rsidRDefault="009956DD" w:rsidP="00B61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Объявляет конкурс на занятие вакантной должности</w:t>
      </w:r>
    </w:p>
    <w:p w:rsidR="00B61BBF" w:rsidRPr="008D0E21" w:rsidRDefault="00B61BBF" w:rsidP="00B61B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B61BB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FD4C34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  <w:r w:rsidR="00B61BBF" w:rsidRPr="008D0E21">
        <w:rPr>
          <w:rFonts w:ascii="Times New Roman" w:hAnsi="Times New Roman" w:cs="Times New Roman"/>
          <w:sz w:val="28"/>
          <w:szCs w:val="28"/>
        </w:rPr>
        <w:t xml:space="preserve"> (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в независимости от </w:t>
      </w:r>
      <w:proofErr w:type="spellStart"/>
      <w:r w:rsidR="00240C20"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240C20"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="00B61BBF"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="00B61BBF"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61BBF"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 w:rsidR="00FD4C34">
        <w:rPr>
          <w:rFonts w:ascii="Times New Roman" w:hAnsi="Times New Roman" w:cs="Times New Roman"/>
          <w:sz w:val="28"/>
          <w:szCs w:val="28"/>
        </w:rPr>
        <w:t>.</w:t>
      </w:r>
    </w:p>
    <w:p w:rsidR="00B61BBF" w:rsidRDefault="00240C20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Должностные обязанности для </w:t>
      </w:r>
      <w:r w:rsidR="00470277" w:rsidRPr="008D0E21">
        <w:rPr>
          <w:rFonts w:ascii="Times New Roman" w:hAnsi="Times New Roman" w:cs="Times New Roman"/>
          <w:sz w:val="28"/>
          <w:szCs w:val="28"/>
        </w:rPr>
        <w:t>педагогов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всех специальностей, согласно </w:t>
      </w:r>
      <w:r w:rsidR="00470277" w:rsidRPr="008D0E21">
        <w:rPr>
          <w:rFonts w:ascii="Times New Roman" w:hAnsi="Times New Roman" w:cs="Times New Roman"/>
          <w:sz w:val="28"/>
          <w:szCs w:val="28"/>
        </w:rPr>
        <w:t>П</w:t>
      </w:r>
      <w:r w:rsidRPr="008D0E21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470277" w:rsidRPr="008D0E21">
        <w:rPr>
          <w:rFonts w:ascii="Times New Roman" w:hAnsi="Times New Roman" w:cs="Times New Roman"/>
          <w:sz w:val="28"/>
          <w:szCs w:val="28"/>
        </w:rPr>
        <w:t>М</w:t>
      </w:r>
      <w:r w:rsidRPr="008D0E21">
        <w:rPr>
          <w:rFonts w:ascii="Times New Roman" w:hAnsi="Times New Roman" w:cs="Times New Roman"/>
          <w:sz w:val="28"/>
          <w:szCs w:val="28"/>
        </w:rPr>
        <w:t xml:space="preserve">инистра образования и науки </w:t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РК </w:t>
      </w:r>
      <w:r w:rsidRPr="008D0E21">
        <w:rPr>
          <w:rFonts w:ascii="Times New Roman" w:hAnsi="Times New Roman" w:cs="Times New Roman"/>
          <w:sz w:val="28"/>
          <w:szCs w:val="28"/>
        </w:rPr>
        <w:t xml:space="preserve">от 13 июля 2009 года №338 «Об утверждении </w:t>
      </w:r>
      <w:r w:rsidR="00470277" w:rsidRPr="008D0E21">
        <w:rPr>
          <w:rFonts w:ascii="Times New Roman" w:hAnsi="Times New Roman" w:cs="Times New Roman"/>
          <w:sz w:val="28"/>
          <w:szCs w:val="28"/>
        </w:rPr>
        <w:t>Типовых квалификационных характеристик должностей педагогических работников и приравненных к ним лиц» (с изменениями согласно Приказу Министра образования и науки Республики Казахстан от 31 марта 2022 года №121)</w:t>
      </w:r>
    </w:p>
    <w:p w:rsidR="008D0E21" w:rsidRDefault="008D0E21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FD4C34" w:rsidRDefault="00FD4C34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FD4C34" w:rsidRDefault="00FD4C34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FD4C34" w:rsidRDefault="00FD4C34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FD4C34" w:rsidRDefault="00FD4C34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70277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70277" w:rsidP="004702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Для преподавателя общеобразовательных,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общепрофессиональных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>. дисциплин</w:t>
      </w:r>
    </w:p>
    <w:p w:rsidR="00470277" w:rsidRPr="008D0E21" w:rsidRDefault="00470277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C6EF1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осуществляет обучение и воспитание </w:t>
      </w:r>
      <w:proofErr w:type="gramStart"/>
      <w:r w:rsidR="00470277"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70277" w:rsidRPr="008D0E21">
        <w:rPr>
          <w:rFonts w:ascii="Times New Roman" w:hAnsi="Times New Roman" w:cs="Times New Roman"/>
          <w:sz w:val="28"/>
          <w:szCs w:val="28"/>
        </w:rPr>
        <w:t xml:space="preserve"> с учетом преподаваемой дисциплины в соответствии с государственным общеобязательным стандартом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z4548"/>
      <w:r w:rsidRPr="008D0E21">
        <w:rPr>
          <w:rFonts w:ascii="Times New Roman" w:hAnsi="Times New Roman" w:cs="Times New Roman"/>
          <w:sz w:val="28"/>
          <w:szCs w:val="28"/>
        </w:rPr>
        <w:t>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z4549"/>
      <w:bookmarkEnd w:id="0"/>
      <w:r w:rsidRPr="008D0E21">
        <w:rPr>
          <w:rFonts w:ascii="Times New Roman" w:hAnsi="Times New Roman" w:cs="Times New Roman"/>
          <w:sz w:val="28"/>
          <w:szCs w:val="28"/>
        </w:rPr>
        <w:t>      использует наиболее эффективные формы, методы и средства обучения, новые педагогические технологии;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4550"/>
      <w:bookmarkEnd w:id="1"/>
      <w:r w:rsidRPr="008D0E21">
        <w:rPr>
          <w:rFonts w:ascii="Times New Roman" w:hAnsi="Times New Roman" w:cs="Times New Roman"/>
          <w:sz w:val="28"/>
          <w:szCs w:val="28"/>
        </w:rPr>
        <w:t xml:space="preserve">      обеспечивает получение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качественных знаний, умений и навыков;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z4551"/>
      <w:bookmarkEnd w:id="2"/>
      <w:r w:rsidRPr="008D0E21">
        <w:rPr>
          <w:rFonts w:ascii="Times New Roman" w:hAnsi="Times New Roman" w:cs="Times New Roman"/>
          <w:sz w:val="28"/>
          <w:szCs w:val="28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4552"/>
      <w:bookmarkEnd w:id="3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обеспечивает охрану жизни и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обучающихся в период образовательного процесса;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z4553"/>
      <w:bookmarkEnd w:id="4"/>
      <w:r w:rsidRPr="008D0E21">
        <w:rPr>
          <w:rFonts w:ascii="Times New Roman" w:hAnsi="Times New Roman" w:cs="Times New Roman"/>
          <w:sz w:val="28"/>
          <w:szCs w:val="28"/>
        </w:rPr>
        <w:t>      выполняет требования безопасности и охраны труда при эксплуатации оборудования;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z4554"/>
      <w:bookmarkEnd w:id="5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z4555"/>
      <w:bookmarkEnd w:id="6"/>
      <w:r w:rsidRPr="008D0E21">
        <w:rPr>
          <w:rFonts w:ascii="Times New Roman" w:hAnsi="Times New Roman" w:cs="Times New Roman"/>
          <w:sz w:val="28"/>
          <w:szCs w:val="28"/>
        </w:rPr>
        <w:t xml:space="preserve">      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Должен знать: </w:t>
      </w:r>
    </w:p>
    <w:bookmarkEnd w:id="7"/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противодействий терроризма" государственные программы развития образования, иные нормативные правовые акты по вопросам образования и воспитания обучающихся;</w:t>
      </w:r>
      <w:proofErr w:type="gramEnd"/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z4557"/>
      <w:r w:rsidRPr="008D0E21">
        <w:rPr>
          <w:rFonts w:ascii="Times New Roman" w:hAnsi="Times New Roman" w:cs="Times New Roman"/>
          <w:sz w:val="28"/>
          <w:szCs w:val="28"/>
        </w:rPr>
        <w:t xml:space="preserve"> 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z4558"/>
      <w:bookmarkEnd w:id="8"/>
      <w:r w:rsidRPr="008D0E21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4559"/>
      <w:bookmarkEnd w:id="9"/>
      <w:r w:rsidRPr="008D0E21">
        <w:rPr>
          <w:rFonts w:ascii="Times New Roman" w:hAnsi="Times New Roman" w:cs="Times New Roman"/>
          <w:sz w:val="28"/>
          <w:szCs w:val="28"/>
        </w:rPr>
        <w:t xml:space="preserve">       инновационные методы управления;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4560"/>
      <w:bookmarkEnd w:id="10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4561"/>
      <w:bookmarkEnd w:id="11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z4562"/>
      <w:bookmarkEnd w:id="12"/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Требования к квалификации: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4563"/>
      <w:bookmarkEnd w:id="13"/>
      <w:r w:rsidRPr="008D0E21">
        <w:rPr>
          <w:rFonts w:ascii="Times New Roman" w:hAnsi="Times New Roman" w:cs="Times New Roman"/>
          <w:sz w:val="28"/>
          <w:szCs w:val="28"/>
        </w:rPr>
        <w:t>    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4564"/>
      <w:bookmarkEnd w:id="14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z4565"/>
      <w:bookmarkEnd w:id="15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4566"/>
      <w:bookmarkEnd w:id="16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4567"/>
      <w:bookmarkEnd w:id="17"/>
      <w:r w:rsidRPr="008D0E21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4568"/>
      <w:bookmarkEnd w:id="18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4569"/>
      <w:bookmarkEnd w:id="19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4570"/>
      <w:bookmarkEnd w:id="20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4571"/>
      <w:bookmarkEnd w:id="21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4572"/>
      <w:bookmarkEnd w:id="22"/>
      <w:r w:rsidRPr="008D0E21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4573"/>
      <w:bookmarkEnd w:id="23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4574"/>
      <w:bookmarkEnd w:id="24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4575"/>
      <w:bookmarkEnd w:id="25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4576"/>
      <w:bookmarkEnd w:id="26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4577"/>
      <w:bookmarkEnd w:id="27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4578"/>
      <w:bookmarkEnd w:id="28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z4579"/>
      <w:bookmarkEnd w:id="29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z4580"/>
      <w:bookmarkEnd w:id="30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анализа организованной учебной деятельности;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z4581"/>
      <w:bookmarkEnd w:id="31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z4582"/>
      <w:bookmarkEnd w:id="32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района/города;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z4583"/>
      <w:bookmarkEnd w:id="3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района/города;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z4584"/>
      <w:bookmarkEnd w:id="34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z4585"/>
      <w:bookmarkEnd w:id="35"/>
      <w:r w:rsidRPr="008D0E21">
        <w:rPr>
          <w:rFonts w:ascii="Times New Roman" w:hAnsi="Times New Roman" w:cs="Times New Roman"/>
          <w:sz w:val="28"/>
          <w:szCs w:val="28"/>
        </w:rPr>
        <w:t>       должен соответствовать общим требованиям к квалификации "педагог-эксперт",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z4586"/>
      <w:bookmarkEnd w:id="36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z4587"/>
      <w:bookmarkEnd w:id="37"/>
      <w:r w:rsidRPr="008D0E21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z4588"/>
      <w:bookmarkEnd w:id="38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z4589"/>
      <w:bookmarkEnd w:id="39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z4590"/>
      <w:bookmarkEnd w:id="40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z4591"/>
      <w:bookmarkEnd w:id="41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z4592"/>
      <w:bookmarkEnd w:id="42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z4593"/>
      <w:bookmarkEnd w:id="43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z4594"/>
      <w:bookmarkEnd w:id="44"/>
      <w:r w:rsidRPr="008D0E21">
        <w:rPr>
          <w:rFonts w:ascii="Times New Roman" w:hAnsi="Times New Roman" w:cs="Times New Roman"/>
          <w:sz w:val="28"/>
          <w:szCs w:val="28"/>
        </w:rPr>
        <w:t xml:space="preserve">      обеспечивать развитие навыков научного проектирования;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z4595"/>
      <w:bookmarkEnd w:id="45"/>
      <w:r w:rsidRPr="008D0E21">
        <w:rPr>
          <w:rFonts w:ascii="Times New Roman" w:hAnsi="Times New Roman" w:cs="Times New Roman"/>
          <w:sz w:val="28"/>
          <w:szCs w:val="28"/>
        </w:rPr>
        <w:t>     осуществлять наставничество и планировать развитие сети профессионального сообщества на уровне области;</w:t>
      </w:r>
    </w:p>
    <w:bookmarkEnd w:id="46"/>
    <w:p w:rsidR="00470277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FD4C34" w:rsidRDefault="00FD4C34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C34" w:rsidRDefault="00FD4C34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C34" w:rsidRDefault="00FD4C34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C34" w:rsidRDefault="00FD4C34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C34" w:rsidRPr="008D0E21" w:rsidRDefault="00FD4C34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EF1" w:rsidRPr="008D0E21" w:rsidRDefault="00E23ADC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Срок приема документов – 7 рабочих дней со дня опубликования объявления, с </w:t>
      </w:r>
      <w:r w:rsidR="008D0E21">
        <w:rPr>
          <w:rFonts w:ascii="Times New Roman" w:hAnsi="Times New Roman" w:cs="Times New Roman"/>
          <w:sz w:val="28"/>
          <w:szCs w:val="28"/>
        </w:rPr>
        <w:t>21</w:t>
      </w:r>
      <w:r w:rsidR="004C6EF1" w:rsidRPr="008D0E21">
        <w:rPr>
          <w:rFonts w:ascii="Times New Roman" w:hAnsi="Times New Roman" w:cs="Times New Roman"/>
          <w:sz w:val="28"/>
          <w:szCs w:val="28"/>
        </w:rPr>
        <w:t>.0</w:t>
      </w:r>
      <w:r w:rsidR="008D0E21">
        <w:rPr>
          <w:rFonts w:ascii="Times New Roman" w:hAnsi="Times New Roman" w:cs="Times New Roman"/>
          <w:sz w:val="28"/>
          <w:szCs w:val="28"/>
        </w:rPr>
        <w:t>8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.2023г по </w:t>
      </w:r>
      <w:r w:rsidR="008D0E21">
        <w:rPr>
          <w:rFonts w:ascii="Times New Roman" w:hAnsi="Times New Roman" w:cs="Times New Roman"/>
          <w:sz w:val="28"/>
          <w:szCs w:val="28"/>
        </w:rPr>
        <w:t>29</w:t>
      </w:r>
      <w:r w:rsidR="004C6EF1" w:rsidRPr="008D0E21">
        <w:rPr>
          <w:rFonts w:ascii="Times New Roman" w:hAnsi="Times New Roman" w:cs="Times New Roman"/>
          <w:sz w:val="28"/>
          <w:szCs w:val="28"/>
        </w:rPr>
        <w:t>.0</w:t>
      </w:r>
      <w:r w:rsidR="008D0E21">
        <w:rPr>
          <w:rFonts w:ascii="Times New Roman" w:hAnsi="Times New Roman" w:cs="Times New Roman"/>
          <w:sz w:val="28"/>
          <w:szCs w:val="28"/>
        </w:rPr>
        <w:t>8</w:t>
      </w:r>
      <w:r w:rsidR="004C6EF1" w:rsidRPr="008D0E21">
        <w:rPr>
          <w:rFonts w:ascii="Times New Roman" w:hAnsi="Times New Roman" w:cs="Times New Roman"/>
          <w:sz w:val="28"/>
          <w:szCs w:val="28"/>
        </w:rPr>
        <w:t>.2023г.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График приема документов: с понедельника по пятницу с 9.00 до 17.00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Перерыв на обед с 13.00 до 13.30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Перечень необходимых документов:</w:t>
      </w:r>
    </w:p>
    <w:p w:rsidR="00E23ADC" w:rsidRPr="008D0E21" w:rsidRDefault="008D0E21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23ADC" w:rsidRPr="008D0E2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23ADC" w:rsidRPr="008D0E21">
        <w:rPr>
          <w:rFonts w:ascii="Times New Roman" w:hAnsi="Times New Roman" w:cs="Times New Roman"/>
          <w:sz w:val="28"/>
          <w:szCs w:val="28"/>
        </w:rPr>
        <w:t>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z173"/>
      <w:r w:rsidRPr="008D0E21">
        <w:rPr>
          <w:rFonts w:ascii="Times New Roman" w:hAnsi="Times New Roman" w:cs="Times New Roman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z174"/>
      <w:bookmarkEnd w:id="47"/>
      <w:r w:rsidRPr="008D0E21">
        <w:rPr>
          <w:rFonts w:ascii="Times New Roman" w:hAnsi="Times New Roman" w:cs="Times New Roman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z175"/>
      <w:bookmarkEnd w:id="48"/>
      <w:r w:rsidRPr="008D0E21">
        <w:rPr>
          <w:rFonts w:ascii="Times New Roman" w:hAnsi="Times New Roman" w:cs="Times New Roman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z176"/>
      <w:bookmarkEnd w:id="49"/>
      <w:r w:rsidRPr="008D0E21">
        <w:rPr>
          <w:rFonts w:ascii="Times New Roman" w:hAnsi="Times New Roman" w:cs="Times New Roman"/>
          <w:sz w:val="28"/>
          <w:szCs w:val="28"/>
        </w:rPr>
        <w:t>     5) копию документа, подтверждающую трудовую деятельность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z177"/>
      <w:bookmarkEnd w:id="50"/>
      <w:r w:rsidRPr="008D0E21">
        <w:rPr>
          <w:rFonts w:ascii="Times New Roman" w:hAnsi="Times New Roman" w:cs="Times New Roman"/>
          <w:sz w:val="28"/>
          <w:szCs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z178"/>
      <w:bookmarkEnd w:id="51"/>
      <w:r w:rsidRPr="008D0E21">
        <w:rPr>
          <w:rFonts w:ascii="Times New Roman" w:hAnsi="Times New Roman" w:cs="Times New Roman"/>
          <w:sz w:val="28"/>
          <w:szCs w:val="28"/>
        </w:rPr>
        <w:t>      7) справку с психоневрологической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z179"/>
      <w:bookmarkEnd w:id="52"/>
      <w:r w:rsidRPr="008D0E21">
        <w:rPr>
          <w:rFonts w:ascii="Times New Roman" w:hAnsi="Times New Roman" w:cs="Times New Roman"/>
          <w:sz w:val="28"/>
          <w:szCs w:val="28"/>
        </w:rPr>
        <w:t>      8) справку с наркологической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z180"/>
      <w:bookmarkEnd w:id="53"/>
      <w:r w:rsidRPr="008D0E21">
        <w:rPr>
          <w:rFonts w:ascii="Times New Roman" w:hAnsi="Times New Roman" w:cs="Times New Roman"/>
          <w:sz w:val="28"/>
          <w:szCs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55" w:name="z181"/>
      <w:bookmarkEnd w:id="54"/>
      <w:r w:rsidRPr="008D0E21">
        <w:rPr>
          <w:rFonts w:ascii="Times New Roman" w:hAnsi="Times New Roman" w:cs="Times New Roman"/>
          <w:sz w:val="28"/>
          <w:szCs w:val="28"/>
        </w:rPr>
        <w:t>     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. 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z182"/>
      <w:bookmarkEnd w:id="55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      </w:t>
      </w:r>
      <w:r w:rsidRPr="008D0E21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</w:t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>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z183"/>
      <w:bookmarkEnd w:id="56"/>
      <w:r w:rsidRPr="008D0E21">
        <w:rPr>
          <w:rFonts w:ascii="Times New Roman" w:hAnsi="Times New Roman" w:cs="Times New Roman"/>
          <w:sz w:val="28"/>
          <w:szCs w:val="28"/>
        </w:rPr>
        <w:t xml:space="preserve">       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9956DD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z184"/>
      <w:bookmarkEnd w:id="57"/>
      <w:r w:rsidRPr="008D0E21">
        <w:rPr>
          <w:rFonts w:ascii="Times New Roman" w:hAnsi="Times New Roman" w:cs="Times New Roman"/>
          <w:sz w:val="28"/>
          <w:szCs w:val="28"/>
        </w:rPr>
        <w:t xml:space="preserve">      13)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480.</w:t>
      </w:r>
      <w:bookmarkStart w:id="59" w:name="z185"/>
      <w:bookmarkEnd w:id="58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End w:id="59"/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5019"/>
        <w:gridCol w:w="4366"/>
      </w:tblGrid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10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</w:t>
            </w:r>
          </w:p>
        </w:tc>
      </w:tr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государственный орган,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объявивший конкурс</w:t>
            </w: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z472"/>
      <w:r w:rsidRPr="008D0E21">
        <w:rPr>
          <w:rFonts w:ascii="Times New Roman" w:hAnsi="Times New Roman" w:cs="Times New Roman"/>
          <w:sz w:val="28"/>
          <w:szCs w:val="28"/>
        </w:rPr>
        <w:t>      __________________________________________________________________</w:t>
      </w:r>
    </w:p>
    <w:bookmarkEnd w:id="60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E23ADC" w:rsidRPr="008D0E21" w:rsidRDefault="00E23ADC" w:rsidP="00E23AD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61" w:name="z473"/>
      <w:r w:rsidRPr="008D0E21">
        <w:rPr>
          <w:rFonts w:ascii="Times New Roman" w:hAnsi="Times New Roman" w:cs="Times New Roman"/>
          <w:sz w:val="28"/>
          <w:szCs w:val="28"/>
        </w:rPr>
        <w:t xml:space="preserve"> Заявление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z474"/>
      <w:bookmarkEnd w:id="61"/>
      <w:r w:rsidRPr="008D0E21">
        <w:rPr>
          <w:rFonts w:ascii="Times New Roman" w:hAnsi="Times New Roman" w:cs="Times New Roman"/>
          <w:sz w:val="28"/>
          <w:szCs w:val="28"/>
        </w:rPr>
        <w:t>      Прошу допустить меня к конкурсу на занятие вакантной/временно вакантной</w:t>
      </w:r>
    </w:p>
    <w:bookmarkEnd w:id="62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должности (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наименование организаций образования,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В настоящее время работаю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должность, наименование организации,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26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444"/>
        <w:gridCol w:w="2977"/>
        <w:gridCol w:w="2846"/>
      </w:tblGrid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3" w:name="z47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учебного заведения</w:t>
            </w:r>
          </w:p>
        </w:tc>
        <w:bookmarkEnd w:id="63"/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z483"/>
      <w:r w:rsidRPr="008D0E21">
        <w:rPr>
          <w:rFonts w:ascii="Times New Roman" w:hAnsi="Times New Roman" w:cs="Times New Roman"/>
          <w:sz w:val="28"/>
          <w:szCs w:val="28"/>
        </w:rPr>
        <w:t>      Наличие квалификационной категории (дата присвоения (подтверждения)):</w:t>
      </w:r>
    </w:p>
    <w:bookmarkEnd w:id="64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Стаж педагогической работы: 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Имею следующие результаты работы: 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5523"/>
        <w:gridCol w:w="3862"/>
      </w:tblGrid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11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 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9F07EF" w:rsidRPr="008D0E21" w:rsidRDefault="009F07EF" w:rsidP="009F07E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65" w:name="z486"/>
      <w:r w:rsidRPr="008D0E21">
        <w:rPr>
          <w:rFonts w:ascii="Times New Roman" w:hAnsi="Times New Roman" w:cs="Times New Roman"/>
          <w:sz w:val="28"/>
          <w:szCs w:val="28"/>
        </w:rPr>
        <w:t xml:space="preserve"> Оценочный лист кандидата на вакантную или временно вакантную должность педагога</w:t>
      </w:r>
      <w:r w:rsidRPr="008D0E21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8D0E21">
        <w:rPr>
          <w:rFonts w:ascii="Times New Roman" w:hAnsi="Times New Roman" w:cs="Times New Roman"/>
          <w:sz w:val="28"/>
          <w:szCs w:val="28"/>
        </w:rPr>
        <w:br/>
        <w:t>(фамилия, имя, отчество (при его наличии))</w:t>
      </w:r>
    </w:p>
    <w:tbl>
      <w:tblPr>
        <w:tblW w:w="916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3"/>
        <w:gridCol w:w="2548"/>
        <w:gridCol w:w="2902"/>
        <w:gridCol w:w="3101"/>
      </w:tblGrid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6" w:name="z487"/>
            <w:bookmarkEnd w:id="6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bookmarkEnd w:id="66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Подтверждающий документ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7" w:name="z490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Кол-во баллов </w:t>
            </w:r>
          </w:p>
          <w:bookmarkEnd w:id="67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(от 1 до 20)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8" w:name="z49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bookmarkEnd w:id="68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 w:hanging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9" w:name="z496"/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профессиональное = 1 балл</w:t>
            </w:r>
          </w:p>
          <w:bookmarkEnd w:id="69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= 2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с отличием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Магистр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заочное/дистанционное = минус 2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0" w:name="z50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bookmarkEnd w:id="70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1" w:name="z50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PHD-доктор = 10 баллов</w:t>
            </w:r>
          </w:p>
          <w:bookmarkEnd w:id="71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Доктор наук = 10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Кандидат наук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2" w:name="z50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bookmarkEnd w:id="72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 "педагог" плюс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3" w:name="z51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bookmarkEnd w:id="73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Удостоверение, иной документ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4" w:name="z5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2 категория = 1 балл</w:t>
            </w:r>
          </w:p>
          <w:bookmarkEnd w:id="74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 категория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Высшая категория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Педагог-модератор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Педагог-эксперт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Педагог-мастер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5" w:name="z52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bookmarkEnd w:id="75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трудовая книжка/документ, заменяющий трудовую деятельность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6" w:name="z52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(стаж в должности не менее 2 лет) = 1 балл </w:t>
            </w:r>
          </w:p>
          <w:bookmarkEnd w:id="76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(стаж в должности не менее 2 лет)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директор (стаж в должности не менее 2 лет)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7" w:name="z53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bookmarkEnd w:id="77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педагогов, впервые поступающих на работу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8" w:name="z53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Результаты педагогической/ профессиональной практики "отлично" = 1 балл</w:t>
            </w:r>
          </w:p>
          <w:bookmarkEnd w:id="78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"хорошо" = 0,5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9" w:name="z53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bookmarkEnd w:id="79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письмо с предыдущего места работы (по должности педагога) или учебы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Рекомендательное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0" w:name="z541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положительного рекомендательного письма = 3 балла</w:t>
            </w:r>
          </w:p>
          <w:bookmarkEnd w:id="80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Негативное рекомендательное письмо = минус 3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1" w:name="z54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bookmarkEnd w:id="81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2" w:name="z54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bookmarkEnd w:id="82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3" w:name="z54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bookmarkEnd w:id="83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научных проектов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участник конкурса "Лучший педагог"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 конкурса "Лучший педагог"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обладатель медали "Қазақстан еңбек сіңірген ұстазы"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4" w:name="z55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bookmarkEnd w:id="84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5" w:name="z55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bookmarkEnd w:id="85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включенный в перечень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КОКСОН,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6" w:name="z56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bookmarkEnd w:id="86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7" w:name="z56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наставник = 0,5 балла</w:t>
            </w:r>
          </w:p>
          <w:bookmarkEnd w:id="87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руководство МО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преподавание на 2 языках, русский/казахский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иностранный/русский, иностранный/казахский) = 3 балла,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преподавание на 3 языках (казахский, русский, иностранный)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8" w:name="z57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bookmarkEnd w:id="88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Курсовая подготовка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9" w:name="z57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-сертификаты предметной подготовки;</w:t>
            </w:r>
          </w:p>
          <w:bookmarkEnd w:id="89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-сертификат на цифровую грамотность,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КАЗТЕСТ,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IELTS;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TOEFL;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DELF;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Goethe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Zertifikat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"Основы программирования в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", "Обучение работе с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Курсера</w:t>
            </w:r>
            <w:proofErr w:type="spellEnd"/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Международные курсы: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TEFL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Cambridge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"CELTA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(Certificate in Teaching 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English to Speakers of Other Languages)"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CELT-P (Certificate in English Language Teaching – Primary)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CELT-S (Certificate in English Language Teaching – Secondary)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"TKT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Knowledge Test"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EMI Skills (English as a Medium of Instruction)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of English to Speakers of Other Languages (TESOL)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"TESOL"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teaching English for young learners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Becoming a Better Teacher: Exploring Professional Development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Assessment for 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Learning: Formative Assessment in Science and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Teaching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 Teaching for Educators: Development and Delivery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Educational Management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Key Ideas in Mentoring Mathematics Teachers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Coursera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Futute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learn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Mathematics with Technology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 Educational Needs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"Developing expertise in teaching chemistry"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0" w:name="z60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курсы ЦПМ НИШ, "Өрлеу"</w:t>
            </w:r>
          </w:p>
          <w:bookmarkEnd w:id="90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0,5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курсы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Реестре государственной регистрации нормативных правовых актов под № 30068)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= 0,5 балла (каждый отдельно)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1" w:name="z61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bookmarkEnd w:id="91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Серп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плюс 3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2" w:name="z6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bookmarkEnd w:id="92"/>
        <w:tc>
          <w:tcPr>
            <w:tcW w:w="6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6DD" w:rsidRPr="009F07EF" w:rsidRDefault="009956DD" w:rsidP="009956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956DD" w:rsidRPr="009F07EF" w:rsidSect="004D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2D57"/>
    <w:multiLevelType w:val="hybridMultilevel"/>
    <w:tmpl w:val="89748C9E"/>
    <w:lvl w:ilvl="0" w:tplc="A61C1AA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D5315B"/>
    <w:multiLevelType w:val="hybridMultilevel"/>
    <w:tmpl w:val="56C2A164"/>
    <w:lvl w:ilvl="0" w:tplc="BDF60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53E1917"/>
    <w:multiLevelType w:val="hybridMultilevel"/>
    <w:tmpl w:val="910611E6"/>
    <w:lvl w:ilvl="0" w:tplc="2448352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956DD"/>
    <w:rsid w:val="00115884"/>
    <w:rsid w:val="001A422C"/>
    <w:rsid w:val="001E4D60"/>
    <w:rsid w:val="001E55F7"/>
    <w:rsid w:val="0022474B"/>
    <w:rsid w:val="00240C20"/>
    <w:rsid w:val="0026222B"/>
    <w:rsid w:val="00366B0A"/>
    <w:rsid w:val="00392BB9"/>
    <w:rsid w:val="003A055E"/>
    <w:rsid w:val="00470277"/>
    <w:rsid w:val="004C6EF1"/>
    <w:rsid w:val="004D67EE"/>
    <w:rsid w:val="004E3B17"/>
    <w:rsid w:val="00690DA8"/>
    <w:rsid w:val="006C77EE"/>
    <w:rsid w:val="007F7C64"/>
    <w:rsid w:val="00840D8F"/>
    <w:rsid w:val="00850946"/>
    <w:rsid w:val="008C464A"/>
    <w:rsid w:val="008D0E21"/>
    <w:rsid w:val="00967451"/>
    <w:rsid w:val="009956DD"/>
    <w:rsid w:val="009B1407"/>
    <w:rsid w:val="009F07EF"/>
    <w:rsid w:val="00AF033F"/>
    <w:rsid w:val="00B61BBF"/>
    <w:rsid w:val="00B77D8C"/>
    <w:rsid w:val="00B931A7"/>
    <w:rsid w:val="00BB1F8A"/>
    <w:rsid w:val="00CC5BDE"/>
    <w:rsid w:val="00CE1B29"/>
    <w:rsid w:val="00E23ADC"/>
    <w:rsid w:val="00E33F88"/>
    <w:rsid w:val="00E45337"/>
    <w:rsid w:val="00EB4504"/>
    <w:rsid w:val="00EB5A74"/>
    <w:rsid w:val="00F96606"/>
    <w:rsid w:val="00FD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56DD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995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tk.edu.kz" TargetMode="External"/><Relationship Id="rId5" Type="http://schemas.openxmlformats.org/officeDocument/2006/relationships/hyperlink" Target="mailto:kar-agrteh@krg-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2517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ОК-2</dc:creator>
  <cp:lastModifiedBy>ОК-2</cp:lastModifiedBy>
  <cp:revision>2</cp:revision>
  <cp:lastPrinted>2023-03-29T05:49:00Z</cp:lastPrinted>
  <dcterms:created xsi:type="dcterms:W3CDTF">2023-08-16T09:23:00Z</dcterms:created>
  <dcterms:modified xsi:type="dcterms:W3CDTF">2023-08-16T09:23:00Z</dcterms:modified>
</cp:coreProperties>
</file>